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90" w:rsidRPr="00C35203" w:rsidRDefault="00186690" w:rsidP="00186690">
      <w:pPr>
        <w:ind w:left="2880" w:firstLine="720"/>
        <w:rPr>
          <w:rFonts w:cs="B Nazanin"/>
        </w:rPr>
      </w:pPr>
      <w:bookmarkStart w:id="0" w:name="_GoBack"/>
      <w:r w:rsidRPr="00C35203">
        <w:rPr>
          <w:rFonts w:cs="B Nazanin"/>
          <w:rtl/>
        </w:rPr>
        <w:t>تاریخ : ........./ ........./ ................</w:t>
      </w:r>
      <w:r w:rsidRPr="00C35203">
        <w:rPr>
          <w:rFonts w:cs="B Nazanin" w:hint="cs"/>
          <w:rtl/>
        </w:rPr>
        <w:t xml:space="preserve">     </w:t>
      </w:r>
      <w:r w:rsidRPr="00C35203">
        <w:rPr>
          <w:rFonts w:cs="B Nazanin"/>
          <w:rtl/>
        </w:rPr>
        <w:t xml:space="preserve"> </w:t>
      </w:r>
      <w:r w:rsidRPr="00C35203">
        <w:rPr>
          <w:rFonts w:cs="B Nazanin" w:hint="cs"/>
          <w:rtl/>
        </w:rPr>
        <w:t>شماره:</w:t>
      </w:r>
      <w:r w:rsidRPr="00C35203">
        <w:rPr>
          <w:rFonts w:cs="B Nazanin"/>
        </w:rPr>
        <w:t xml:space="preserve">......................................... </w:t>
      </w:r>
    </w:p>
    <w:p w:rsidR="00186690" w:rsidRPr="00C35203" w:rsidRDefault="00186690" w:rsidP="00186690">
      <w:pPr>
        <w:rPr>
          <w:rFonts w:cs="B Nazanin"/>
        </w:rPr>
      </w:pPr>
    </w:p>
    <w:p w:rsidR="007530E7" w:rsidRPr="009F1F76" w:rsidRDefault="007530E7" w:rsidP="007530E7">
      <w:pPr>
        <w:rPr>
          <w:rFonts w:cs="B Nazanin"/>
          <w:sz w:val="28"/>
          <w:szCs w:val="28"/>
          <w:rtl/>
        </w:rPr>
      </w:pPr>
      <w:r w:rsidRPr="009F1F76">
        <w:rPr>
          <w:rFonts w:cs="B Nazanin"/>
          <w:sz w:val="28"/>
          <w:szCs w:val="28"/>
          <w:rtl/>
        </w:rPr>
        <w:t>واحد محترم پذیرش</w:t>
      </w:r>
    </w:p>
    <w:p w:rsidR="007530E7" w:rsidRPr="009F1F76" w:rsidRDefault="007530E7" w:rsidP="007530E7">
      <w:pPr>
        <w:rPr>
          <w:rFonts w:cs="B Nazanin"/>
          <w:sz w:val="28"/>
          <w:szCs w:val="28"/>
          <w:rtl/>
        </w:rPr>
      </w:pPr>
      <w:r w:rsidRPr="009F1F76">
        <w:rPr>
          <w:rFonts w:cs="B Nazanin"/>
          <w:sz w:val="28"/>
          <w:szCs w:val="28"/>
          <w:rtl/>
        </w:rPr>
        <w:t xml:space="preserve"> احتراما نسبت به صدور جواز دفن متوفی ..................................................... در بلوک ..................................... ردیف ................................ به شماره</w:t>
      </w:r>
      <w:r w:rsidRPr="009F1F76">
        <w:rPr>
          <w:rFonts w:cs="B Nazanin"/>
          <w:sz w:val="28"/>
          <w:szCs w:val="28"/>
        </w:rPr>
        <w:t xml:space="preserve"> .............................. </w:t>
      </w:r>
      <w:r w:rsidRPr="009F1F76">
        <w:rPr>
          <w:rFonts w:cs="B Nazanin"/>
          <w:sz w:val="28"/>
          <w:szCs w:val="28"/>
          <w:rtl/>
        </w:rPr>
        <w:t>اقدام گردد . در ضمن ................................................. ریال طی فیش شماره ....................................... که در مورخ .................................................. تشکیل پرونده شده ، به سازمان هدیه گردیده است</w:t>
      </w:r>
    </w:p>
    <w:p w:rsidR="007530E7" w:rsidRPr="009F1F76" w:rsidRDefault="007530E7" w:rsidP="007530E7">
      <w:pPr>
        <w:ind w:left="3600" w:firstLine="720"/>
        <w:rPr>
          <w:rFonts w:cs="B Nazanin"/>
          <w:sz w:val="28"/>
          <w:szCs w:val="28"/>
          <w:rtl/>
        </w:rPr>
      </w:pPr>
    </w:p>
    <w:p w:rsidR="007530E7" w:rsidRPr="009F1F76" w:rsidRDefault="007530E7" w:rsidP="007530E7">
      <w:pPr>
        <w:ind w:left="3600" w:firstLine="720"/>
        <w:rPr>
          <w:rFonts w:cs="B Nazanin"/>
          <w:sz w:val="28"/>
          <w:szCs w:val="28"/>
          <w:rtl/>
        </w:rPr>
      </w:pPr>
      <w:r w:rsidRPr="009F1F76">
        <w:rPr>
          <w:rFonts w:cs="B Nazanin"/>
          <w:sz w:val="28"/>
          <w:szCs w:val="28"/>
        </w:rPr>
        <w:t xml:space="preserve"> </w:t>
      </w:r>
      <w:r w:rsidRPr="009F1F76">
        <w:rPr>
          <w:rFonts w:cs="B Nazanin"/>
          <w:sz w:val="28"/>
          <w:szCs w:val="28"/>
          <w:rtl/>
        </w:rPr>
        <w:t>با احترام تاریخ و امضا متصدی درآمد فروش</w:t>
      </w:r>
      <w:r w:rsidRPr="009F1F76">
        <w:rPr>
          <w:rFonts w:cs="B Nazanin"/>
          <w:sz w:val="28"/>
          <w:szCs w:val="28"/>
        </w:rPr>
        <w:t xml:space="preserve"> :</w:t>
      </w:r>
    </w:p>
    <w:bookmarkEnd w:id="0"/>
    <w:p w:rsidR="007530E7" w:rsidRDefault="007530E7" w:rsidP="00D8112A">
      <w:pPr>
        <w:rPr>
          <w:rFonts w:cs="B Nazanin"/>
          <w:rtl/>
        </w:rPr>
      </w:pPr>
    </w:p>
    <w:p w:rsidR="00D8112A" w:rsidRDefault="00D8112A" w:rsidP="00C35203">
      <w:pPr>
        <w:ind w:left="5040" w:firstLine="720"/>
        <w:rPr>
          <w:rFonts w:cs="B Nazanin"/>
          <w:rtl/>
        </w:rPr>
      </w:pPr>
    </w:p>
    <w:p w:rsidR="00A166F9" w:rsidRPr="00C35203" w:rsidRDefault="00A166F9" w:rsidP="00A166F9">
      <w:pPr>
        <w:rPr>
          <w:rFonts w:cs="B Nazanin"/>
        </w:rPr>
      </w:pPr>
    </w:p>
    <w:p w:rsidR="003D6BBC" w:rsidRPr="00C35203" w:rsidRDefault="00A166F9" w:rsidP="00C35203">
      <w:pPr>
        <w:ind w:left="5760" w:firstLine="720"/>
        <w:rPr>
          <w:rFonts w:cs="B Nazanin"/>
          <w:rtl/>
          <w:lang w:bidi="fa-IR"/>
        </w:rPr>
      </w:pPr>
      <w:r w:rsidRPr="00C35203">
        <w:rPr>
          <w:rFonts w:cs="B Nazanin"/>
        </w:rPr>
        <w:t xml:space="preserve"> </w:t>
      </w:r>
    </w:p>
    <w:sectPr w:rsidR="003D6BBC" w:rsidRPr="00C35203" w:rsidSect="004A5B91">
      <w:headerReference w:type="default" r:id="rId7"/>
      <w:footerReference w:type="default" r:id="rId8"/>
      <w:headerReference w:type="first" r:id="rId9"/>
      <w:pgSz w:w="11906" w:h="16838"/>
      <w:pgMar w:top="1440" w:right="1558" w:bottom="1079" w:left="1134" w:header="720" w:footer="51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C3B" w:rsidRDefault="00C34C3B" w:rsidP="00096117">
      <w:r>
        <w:separator/>
      </w:r>
    </w:p>
  </w:endnote>
  <w:endnote w:type="continuationSeparator" w:id="0">
    <w:p w:rsidR="00C34C3B" w:rsidRDefault="00C34C3B" w:rsidP="000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20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07"/>
    </w:tblGrid>
    <w:tr w:rsidR="00BA2E0B" w:rsidTr="00D04BF3">
      <w:tc>
        <w:tcPr>
          <w:tcW w:w="10207" w:type="dxa"/>
        </w:tcPr>
        <w:p w:rsidR="00BA2E0B" w:rsidRPr="00AC7F94" w:rsidRDefault="00B62937" w:rsidP="00BA2E0B">
          <w:pPr>
            <w:pStyle w:val="Footer"/>
            <w:rPr>
              <w:rtl/>
              <w:lang w:bidi="fa-IR"/>
            </w:rPr>
          </w:pPr>
          <w:r w:rsidRPr="00D04BF3">
            <w:rPr>
              <w:rFonts w:cs="B Titr" w:hint="cs"/>
              <w:rtl/>
              <w:lang w:bidi="fa-IR"/>
            </w:rPr>
            <w:t>تاریخ و امضا</w:t>
          </w:r>
          <w:r>
            <w:rPr>
              <w:rFonts w:hint="cs"/>
              <w:rtl/>
              <w:lang w:bidi="fa-IR"/>
            </w:rPr>
            <w:t>ء:</w:t>
          </w:r>
        </w:p>
        <w:p w:rsidR="00BA2E0B" w:rsidRDefault="008E5556">
          <w:pPr>
            <w:pStyle w:val="Footer"/>
            <w:rPr>
              <w:rtl/>
            </w:rPr>
          </w:pPr>
        </w:p>
      </w:tc>
    </w:tr>
  </w:tbl>
  <w:p w:rsidR="00E96A82" w:rsidRDefault="008E55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C3B" w:rsidRDefault="00C34C3B" w:rsidP="00096117">
      <w:r>
        <w:separator/>
      </w:r>
    </w:p>
  </w:footnote>
  <w:footnote w:type="continuationSeparator" w:id="0">
    <w:p w:rsidR="00C34C3B" w:rsidRDefault="00C34C3B" w:rsidP="00096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C729C9" w:rsidTr="00AA2B94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C729C9" w:rsidRPr="0039370F" w:rsidRDefault="00B62937" w:rsidP="0039370F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6ABC750A" wp14:editId="5AE2E962">
                <wp:extent cx="666750" cy="6381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C729C9" w:rsidRPr="00726777" w:rsidRDefault="00B62937" w:rsidP="00726777">
          <w:pPr>
            <w:pStyle w:val="Header"/>
            <w:jc w:val="center"/>
            <w:rPr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202BE4" wp14:editId="4340BB1F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8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B7C0E">
            <w:rPr>
              <w:rFonts w:cs="B Titr"/>
              <w:sz w:val="30"/>
              <w:szCs w:val="30"/>
              <w:rtl/>
              <w:lang w:bidi="fa-IR"/>
            </w:rPr>
            <w:t>دستورالعمل</w:t>
          </w:r>
          <w:r>
            <w:rPr>
              <w:rFonts w:cs="B Titr" w:hint="cs"/>
              <w:sz w:val="30"/>
              <w:szCs w:val="30"/>
              <w:rtl/>
              <w:lang w:bidi="fa-IR"/>
            </w:rPr>
            <w:t xml:space="preserve"> دورکاری کارکنان شهرداری بندرعباس</w:t>
          </w:r>
        </w:p>
      </w:tc>
      <w:tc>
        <w:tcPr>
          <w:tcW w:w="3403" w:type="dxa"/>
          <w:shd w:val="clear" w:color="auto" w:fill="auto"/>
        </w:tcPr>
        <w:p w:rsidR="00C729C9" w:rsidRPr="0039370F" w:rsidRDefault="00B62937" w:rsidP="00F520BF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Pr="0039370F">
            <w:rPr>
              <w:rFonts w:cs="B Nazanin"/>
              <w:sz w:val="26"/>
              <w:szCs w:val="26"/>
              <w:lang w:bidi="fa-IR"/>
            </w:rPr>
            <w:t>WF</w:t>
          </w:r>
          <w:r>
            <w:rPr>
              <w:rFonts w:cs="B Nazanin"/>
              <w:sz w:val="26"/>
              <w:szCs w:val="26"/>
              <w:lang w:bidi="fa-IR"/>
            </w:rPr>
            <w:t>501</w:t>
          </w:r>
        </w:p>
      </w:tc>
    </w:tr>
    <w:tr w:rsidR="00E93B00" w:rsidTr="00AA2B94">
      <w:trPr>
        <w:trHeight w:val="445"/>
      </w:trPr>
      <w:tc>
        <w:tcPr>
          <w:tcW w:w="2332" w:type="dxa"/>
          <w:vMerge/>
          <w:shd w:val="clear" w:color="auto" w:fill="auto"/>
        </w:tcPr>
        <w:p w:rsidR="00E93B00" w:rsidRDefault="008E5556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8E5556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6F7072" w:rsidRDefault="00B62937" w:rsidP="00F520BF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/>
              <w:b/>
              <w:bCs/>
              <w:lang w:bidi="fa-IR"/>
            </w:rPr>
            <w:t>24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03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E93B00" w:rsidTr="00AA2B94">
      <w:trPr>
        <w:trHeight w:val="184"/>
      </w:trPr>
      <w:tc>
        <w:tcPr>
          <w:tcW w:w="2332" w:type="dxa"/>
          <w:vMerge/>
          <w:shd w:val="clear" w:color="auto" w:fill="auto"/>
        </w:tcPr>
        <w:p w:rsidR="00E93B00" w:rsidRDefault="008E5556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8E5556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94556B" w:rsidRDefault="00B62937" w:rsidP="00E93B00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CA7E1A" w:rsidRDefault="008E5556">
    <w:pPr>
      <w:pStyle w:val="Header"/>
      <w:rPr>
        <w:lang w:bidi="fa-I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441"/>
      <w:gridCol w:w="3576"/>
    </w:tblGrid>
    <w:tr w:rsidR="00096117" w:rsidTr="008E5556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096117" w:rsidRPr="0039370F" w:rsidRDefault="00096117" w:rsidP="00096117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5C4AA568" wp14:editId="36B87441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1" w:type="dxa"/>
          <w:vMerge w:val="restart"/>
          <w:shd w:val="clear" w:color="auto" w:fill="auto"/>
          <w:vAlign w:val="center"/>
        </w:tcPr>
        <w:p w:rsidR="00096117" w:rsidRPr="00726777" w:rsidRDefault="00096117" w:rsidP="008E5556">
          <w:pPr>
            <w:pStyle w:val="Header"/>
            <w:jc w:val="center"/>
            <w:rPr>
              <w:rtl/>
              <w:lang w:bidi="fa-IR"/>
            </w:rPr>
          </w:pPr>
          <w:r w:rsidRPr="00096117">
            <w:rPr>
              <w:rFonts w:cs="B Titr"/>
              <w:noProof/>
              <w:sz w:val="30"/>
              <w:szCs w:val="30"/>
            </w:rPr>
            <w:drawing>
              <wp:anchor distT="0" distB="0" distL="114300" distR="114300" simplePos="0" relativeHeight="251661312" behindDoc="0" locked="0" layoutInCell="1" allowOverlap="1" wp14:anchorId="5D50A38C" wp14:editId="799F2C10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3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EA7B3F">
            <w:rPr>
              <w:rFonts w:cs="B Titr" w:hint="cs"/>
              <w:noProof/>
              <w:sz w:val="30"/>
              <w:szCs w:val="30"/>
              <w:rtl/>
            </w:rPr>
            <w:t xml:space="preserve">فرم </w:t>
          </w:r>
          <w:r w:rsidR="007530E7">
            <w:rPr>
              <w:rFonts w:cs="B Titr" w:hint="cs"/>
              <w:noProof/>
              <w:sz w:val="30"/>
              <w:szCs w:val="30"/>
              <w:rtl/>
              <w:lang w:bidi="fa-IR"/>
            </w:rPr>
            <w:t>تعیین</w:t>
          </w:r>
          <w:r w:rsidR="00D8112A">
            <w:rPr>
              <w:rFonts w:cs="B Titr" w:hint="cs"/>
              <w:noProof/>
              <w:sz w:val="30"/>
              <w:szCs w:val="30"/>
              <w:rtl/>
              <w:lang w:bidi="fa-IR"/>
            </w:rPr>
            <w:t xml:space="preserve"> </w:t>
          </w:r>
          <w:r w:rsidR="007530E7">
            <w:rPr>
              <w:rFonts w:cs="B Titr" w:hint="cs"/>
              <w:noProof/>
              <w:sz w:val="30"/>
              <w:szCs w:val="30"/>
              <w:rtl/>
              <w:lang w:bidi="fa-IR"/>
            </w:rPr>
            <w:t>محل</w:t>
          </w:r>
          <w:r w:rsidR="00D8112A">
            <w:rPr>
              <w:rFonts w:cs="B Titr" w:hint="cs"/>
              <w:noProof/>
              <w:sz w:val="30"/>
              <w:szCs w:val="30"/>
              <w:rtl/>
              <w:lang w:bidi="fa-IR"/>
            </w:rPr>
            <w:t xml:space="preserve"> قبر</w:t>
          </w:r>
        </w:p>
      </w:tc>
      <w:tc>
        <w:tcPr>
          <w:tcW w:w="3576" w:type="dxa"/>
          <w:shd w:val="clear" w:color="auto" w:fill="auto"/>
        </w:tcPr>
        <w:p w:rsidR="00096117" w:rsidRPr="0039370F" w:rsidRDefault="00096117" w:rsidP="009F1F76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     </w:t>
          </w:r>
          <w:r>
            <w:rPr>
              <w:rFonts w:cs="B Nazanin" w:hint="cs"/>
              <w:rtl/>
              <w:lang w:bidi="fa-IR"/>
            </w:rPr>
            <w:t xml:space="preserve">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="009F1F76">
            <w:rPr>
              <w:rFonts w:cs="B Nazanin"/>
              <w:sz w:val="26"/>
              <w:szCs w:val="26"/>
              <w:lang w:bidi="fa-IR"/>
            </w:rPr>
            <w:t>FC114</w:t>
          </w:r>
        </w:p>
      </w:tc>
    </w:tr>
    <w:tr w:rsidR="00096117" w:rsidTr="008E5556">
      <w:trPr>
        <w:trHeight w:val="445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441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576" w:type="dxa"/>
          <w:shd w:val="clear" w:color="auto" w:fill="auto"/>
        </w:tcPr>
        <w:p w:rsidR="00096117" w:rsidRPr="006F7072" w:rsidRDefault="00096117" w:rsidP="008E5556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="00186690">
            <w:rPr>
              <w:rFonts w:cs="B Nazanin" w:hint="cs"/>
              <w:b/>
              <w:bCs/>
              <w:rtl/>
              <w:lang w:bidi="fa-IR"/>
            </w:rPr>
            <w:t>07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186690">
            <w:rPr>
              <w:rFonts w:cs="B Nazanin" w:hint="cs"/>
              <w:b/>
              <w:bCs/>
              <w:rtl/>
              <w:lang w:bidi="fa-IR"/>
            </w:rPr>
            <w:t>05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 w:rsidR="008E5556">
            <w:rPr>
              <w:rFonts w:cs="B Nazanin" w:hint="cs"/>
              <w:b/>
              <w:bCs/>
              <w:rtl/>
              <w:lang w:bidi="fa-IR"/>
            </w:rPr>
            <w:t>99</w:t>
          </w:r>
        </w:p>
      </w:tc>
    </w:tr>
    <w:tr w:rsidR="00096117" w:rsidTr="008E5556">
      <w:trPr>
        <w:trHeight w:val="184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441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576" w:type="dxa"/>
          <w:shd w:val="clear" w:color="auto" w:fill="auto"/>
        </w:tcPr>
        <w:p w:rsidR="00096117" w:rsidRPr="0094556B" w:rsidRDefault="00096117" w:rsidP="00096117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8E5556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8E5556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096117" w:rsidRDefault="00096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17"/>
    <w:rsid w:val="00052A1E"/>
    <w:rsid w:val="00096117"/>
    <w:rsid w:val="00186690"/>
    <w:rsid w:val="00200CCA"/>
    <w:rsid w:val="002061B8"/>
    <w:rsid w:val="00252DF4"/>
    <w:rsid w:val="003D6BBC"/>
    <w:rsid w:val="007530E7"/>
    <w:rsid w:val="008740EF"/>
    <w:rsid w:val="008E5556"/>
    <w:rsid w:val="009F1F76"/>
    <w:rsid w:val="00A166F9"/>
    <w:rsid w:val="00B62937"/>
    <w:rsid w:val="00C34C3B"/>
    <w:rsid w:val="00C35203"/>
    <w:rsid w:val="00C8681D"/>
    <w:rsid w:val="00D8112A"/>
    <w:rsid w:val="00EA7B3F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55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5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Azadeh Ranjbar</cp:lastModifiedBy>
  <cp:revision>11</cp:revision>
  <dcterms:created xsi:type="dcterms:W3CDTF">2020-06-13T16:20:00Z</dcterms:created>
  <dcterms:modified xsi:type="dcterms:W3CDTF">2021-08-11T06:40:00Z</dcterms:modified>
</cp:coreProperties>
</file>